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CE" w:rsidRPr="00F326CE" w:rsidRDefault="00F326CE" w:rsidP="00F326CE">
      <w:pPr>
        <w:pStyle w:val="c10"/>
        <w:shd w:val="clear" w:color="auto" w:fill="FFFFFF"/>
        <w:spacing w:before="0" w:beforeAutospacing="0" w:after="0" w:afterAutospacing="0"/>
        <w:jc w:val="center"/>
        <w:rPr>
          <w:rStyle w:val="c18"/>
          <w:b/>
          <w:bCs/>
          <w:i/>
          <w:iCs/>
          <w:color w:val="2E74B5" w:themeColor="accent1" w:themeShade="BF"/>
          <w:sz w:val="40"/>
          <w:szCs w:val="40"/>
        </w:rPr>
      </w:pPr>
      <w:r w:rsidRPr="00F326CE">
        <w:rPr>
          <w:rStyle w:val="c18"/>
          <w:b/>
          <w:bCs/>
          <w:i/>
          <w:iCs/>
          <w:color w:val="2E74B5" w:themeColor="accent1" w:themeShade="BF"/>
          <w:sz w:val="40"/>
          <w:szCs w:val="40"/>
        </w:rPr>
        <w:t xml:space="preserve">Консультация для родителей </w:t>
      </w:r>
    </w:p>
    <w:p w:rsidR="00D93DEC" w:rsidRDefault="00D93DEC" w:rsidP="00D93DEC">
      <w:pPr>
        <w:pStyle w:val="c10"/>
        <w:shd w:val="clear" w:color="auto" w:fill="FFFFFF"/>
        <w:spacing w:before="0" w:beforeAutospacing="0" w:after="0" w:afterAutospacing="0"/>
        <w:jc w:val="center"/>
        <w:rPr>
          <w:rStyle w:val="c18"/>
          <w:b/>
          <w:bCs/>
          <w:i/>
          <w:iCs/>
          <w:color w:val="2E74B5" w:themeColor="accent1" w:themeShade="BF"/>
          <w:sz w:val="40"/>
          <w:szCs w:val="40"/>
        </w:rPr>
      </w:pPr>
      <w:r w:rsidRPr="00F326CE">
        <w:rPr>
          <w:rStyle w:val="c18"/>
          <w:b/>
          <w:bCs/>
          <w:i/>
          <w:iCs/>
          <w:color w:val="2E74B5" w:themeColor="accent1" w:themeShade="BF"/>
          <w:sz w:val="40"/>
          <w:szCs w:val="40"/>
        </w:rPr>
        <w:t>«Музыкальные игры дома»</w:t>
      </w:r>
    </w:p>
    <w:p w:rsidR="00F326CE" w:rsidRDefault="00F326CE" w:rsidP="00D93DEC">
      <w:pPr>
        <w:pStyle w:val="c10"/>
        <w:shd w:val="clear" w:color="auto" w:fill="FFFFFF"/>
        <w:spacing w:before="0" w:beforeAutospacing="0" w:after="0" w:afterAutospacing="0"/>
        <w:jc w:val="center"/>
        <w:rPr>
          <w:rStyle w:val="c18"/>
          <w:b/>
          <w:bCs/>
          <w:i/>
          <w:iCs/>
          <w:color w:val="2E74B5" w:themeColor="accent1" w:themeShade="BF"/>
          <w:sz w:val="40"/>
          <w:szCs w:val="40"/>
        </w:rPr>
      </w:pPr>
    </w:p>
    <w:p w:rsidR="00F326CE" w:rsidRDefault="00F326CE" w:rsidP="00F326CE">
      <w:pPr>
        <w:pStyle w:val="c10"/>
        <w:shd w:val="clear" w:color="auto" w:fill="FFFFFF"/>
        <w:spacing w:before="0" w:beforeAutospacing="0" w:after="0" w:afterAutospacing="0"/>
        <w:jc w:val="right"/>
        <w:rPr>
          <w:rStyle w:val="c18"/>
          <w:bCs/>
          <w:i/>
          <w:iCs/>
          <w:color w:val="2E74B5" w:themeColor="accent1" w:themeShade="BF"/>
          <w:sz w:val="32"/>
          <w:szCs w:val="32"/>
        </w:rPr>
      </w:pPr>
      <w:r>
        <w:rPr>
          <w:rStyle w:val="c18"/>
          <w:bCs/>
          <w:i/>
          <w:iCs/>
          <w:color w:val="2E74B5" w:themeColor="accent1" w:themeShade="BF"/>
          <w:sz w:val="32"/>
          <w:szCs w:val="32"/>
        </w:rPr>
        <w:t xml:space="preserve">Музыкальный руководитель </w:t>
      </w:r>
    </w:p>
    <w:p w:rsidR="00F326CE" w:rsidRPr="00F326CE" w:rsidRDefault="00F326CE" w:rsidP="00F326CE">
      <w:pPr>
        <w:pStyle w:val="c10"/>
        <w:shd w:val="clear" w:color="auto" w:fill="FFFFFF"/>
        <w:spacing w:before="0" w:beforeAutospacing="0" w:after="0" w:afterAutospacing="0"/>
        <w:jc w:val="right"/>
        <w:rPr>
          <w:rStyle w:val="c18"/>
          <w:bCs/>
          <w:i/>
          <w:iCs/>
          <w:color w:val="2E74B5" w:themeColor="accent1" w:themeShade="BF"/>
          <w:sz w:val="32"/>
          <w:szCs w:val="32"/>
        </w:rPr>
      </w:pPr>
      <w:r>
        <w:rPr>
          <w:rStyle w:val="c18"/>
          <w:bCs/>
          <w:i/>
          <w:iCs/>
          <w:color w:val="2E74B5" w:themeColor="accent1" w:themeShade="BF"/>
          <w:sz w:val="32"/>
          <w:szCs w:val="32"/>
        </w:rPr>
        <w:t>Спиридонова Н.В.</w:t>
      </w:r>
    </w:p>
    <w:p w:rsidR="00D93DEC" w:rsidRPr="00D93DEC" w:rsidRDefault="00D93DEC" w:rsidP="00D93DEC">
      <w:pPr>
        <w:pStyle w:val="c10"/>
        <w:shd w:val="clear" w:color="auto" w:fill="FFFFFF"/>
        <w:spacing w:before="0" w:beforeAutospacing="0" w:after="0" w:afterAutospacing="0"/>
        <w:jc w:val="center"/>
        <w:rPr>
          <w:rFonts w:ascii="Calibri" w:hAnsi="Calibri" w:cs="Calibri"/>
          <w:b/>
          <w:bCs/>
          <w:color w:val="2E74B5" w:themeColor="accent1" w:themeShade="BF"/>
          <w:sz w:val="22"/>
          <w:szCs w:val="22"/>
        </w:rPr>
      </w:pP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Музыкальная игра способна доставить ребенку немалое удовольствие потому, что он:</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 наслаждается самой музыкой</w:t>
      </w:r>
      <w:r w:rsidRPr="00D93DEC">
        <w:rPr>
          <w:rStyle w:val="c4"/>
          <w:b/>
          <w:bCs/>
          <w:color w:val="111111"/>
          <w:sz w:val="28"/>
          <w:szCs w:val="28"/>
        </w:rPr>
        <w:t> </w:t>
      </w:r>
      <w:r w:rsidRPr="00D93DEC">
        <w:rPr>
          <w:rStyle w:val="c7"/>
          <w:i/>
          <w:iCs/>
          <w:color w:val="111111"/>
          <w:sz w:val="28"/>
          <w:szCs w:val="28"/>
        </w:rPr>
        <w:t>(получает эстетическое удовольствие)</w:t>
      </w:r>
      <w:r w:rsidRPr="00D93DEC">
        <w:rPr>
          <w:rStyle w:val="c1"/>
          <w:color w:val="111111"/>
          <w:sz w:val="28"/>
          <w:szCs w:val="28"/>
        </w:rPr>
        <w:t>;</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 имеет возможность выражать свои эмоции;</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 имеет возможность двигаться;</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 общается с другими детьми и взрослыми в рамках игрового процесса</w:t>
      </w:r>
      <w:proofErr w:type="gramStart"/>
      <w:r w:rsidRPr="00D93DEC">
        <w:rPr>
          <w:rStyle w:val="c1"/>
          <w:color w:val="111111"/>
          <w:sz w:val="28"/>
          <w:szCs w:val="28"/>
        </w:rPr>
        <w:t> .</w:t>
      </w:r>
      <w:proofErr w:type="gramEnd"/>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Компьютер и интернет могут стать помощниками родителей в организации музыкальных игр дома</w:t>
      </w:r>
      <w:r w:rsidRPr="00D93DEC">
        <w:rPr>
          <w:rStyle w:val="c4"/>
          <w:b/>
          <w:bCs/>
          <w:color w:val="111111"/>
          <w:sz w:val="28"/>
          <w:szCs w:val="28"/>
        </w:rPr>
        <w:t>.</w:t>
      </w:r>
      <w:r w:rsidRPr="00D93DEC">
        <w:rPr>
          <w:rStyle w:val="c1"/>
          <w:color w:val="111111"/>
          <w:sz w:val="28"/>
          <w:szCs w:val="28"/>
        </w:rPr>
        <w:t>  Компьютер может заменить музыкальные инструменты, если никто в</w:t>
      </w:r>
      <w:r w:rsidRPr="00D93DEC">
        <w:rPr>
          <w:rStyle w:val="c4"/>
          <w:b/>
          <w:bCs/>
          <w:color w:val="111111"/>
          <w:sz w:val="28"/>
          <w:szCs w:val="28"/>
        </w:rPr>
        <w:t> </w:t>
      </w:r>
      <w:r w:rsidRPr="00D93DEC">
        <w:rPr>
          <w:rStyle w:val="c1"/>
          <w:color w:val="111111"/>
          <w:sz w:val="28"/>
          <w:szCs w:val="28"/>
        </w:rPr>
        <w:t>семье ими не владеет. Интернет – это источник дидактической информации и идей.</w:t>
      </w:r>
    </w:p>
    <w:p w:rsidR="00F326CE" w:rsidRDefault="00F326CE" w:rsidP="00F326CE">
      <w:pPr>
        <w:pStyle w:val="c0"/>
        <w:shd w:val="clear" w:color="auto" w:fill="FFFFFF"/>
        <w:spacing w:before="0" w:beforeAutospacing="0" w:after="0" w:afterAutospacing="0" w:line="276" w:lineRule="auto"/>
        <w:ind w:firstLine="360"/>
        <w:jc w:val="both"/>
        <w:rPr>
          <w:rStyle w:val="c11"/>
          <w:i/>
          <w:iCs/>
          <w:color w:val="1F497D"/>
          <w:sz w:val="28"/>
          <w:szCs w:val="28"/>
        </w:rPr>
      </w:pP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1"/>
          <w:i/>
          <w:iCs/>
          <w:color w:val="1F497D"/>
          <w:sz w:val="28"/>
          <w:szCs w:val="28"/>
        </w:rPr>
        <w:t>«</w:t>
      </w:r>
      <w:r w:rsidRPr="00D93DEC">
        <w:rPr>
          <w:rStyle w:val="c9"/>
          <w:b/>
          <w:bCs/>
          <w:i/>
          <w:iCs/>
          <w:color w:val="1F497D"/>
          <w:sz w:val="28"/>
          <w:szCs w:val="28"/>
        </w:rPr>
        <w:t>Музыкальный антракт</w:t>
      </w:r>
      <w:r w:rsidRPr="00D93DEC">
        <w:rPr>
          <w:rStyle w:val="c11"/>
          <w:i/>
          <w:iCs/>
          <w:color w:val="1F497D"/>
          <w:sz w:val="28"/>
          <w:szCs w:val="28"/>
        </w:rPr>
        <w:t>»</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Организуйте оркестр из самодельных музыкальных инструментов</w:t>
      </w:r>
      <w:r w:rsidRPr="00D93DEC">
        <w:rPr>
          <w:rStyle w:val="c4"/>
          <w:b/>
          <w:bCs/>
          <w:color w:val="111111"/>
          <w:sz w:val="28"/>
          <w:szCs w:val="28"/>
        </w:rPr>
        <w:t>.</w:t>
      </w:r>
      <w:r w:rsidRPr="00D93DEC">
        <w:rPr>
          <w:rStyle w:val="c1"/>
          <w:color w:val="111111"/>
          <w:sz w:val="28"/>
          <w:szCs w:val="28"/>
        </w:rPr>
        <w:t>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w:t>
      </w:r>
      <w:r w:rsidRPr="00D93DEC">
        <w:rPr>
          <w:rStyle w:val="c4"/>
          <w:b/>
          <w:bCs/>
          <w:color w:val="111111"/>
          <w:sz w:val="28"/>
          <w:szCs w:val="28"/>
        </w:rPr>
        <w:t>.</w:t>
      </w:r>
      <w:r w:rsidRPr="00D93DEC">
        <w:rPr>
          <w:rStyle w:val="c1"/>
          <w:color w:val="111111"/>
          <w:sz w:val="28"/>
          <w:szCs w:val="28"/>
        </w:rPr>
        <w:t>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w:t>
      </w:r>
      <w:r w:rsidRPr="00D93DEC">
        <w:rPr>
          <w:rStyle w:val="c4"/>
          <w:b/>
          <w:bCs/>
          <w:color w:val="111111"/>
          <w:sz w:val="28"/>
          <w:szCs w:val="28"/>
        </w:rPr>
        <w:t>.</w:t>
      </w:r>
      <w:r w:rsidRPr="00D93DEC">
        <w:rPr>
          <w:rStyle w:val="c1"/>
          <w:color w:val="111111"/>
          <w:sz w:val="28"/>
          <w:szCs w:val="28"/>
        </w:rPr>
        <w:t> Включив музыку, ребенок может поддерживать ритм мелодии, играя на своих инструментах.</w:t>
      </w:r>
    </w:p>
    <w:p w:rsidR="00F326CE" w:rsidRDefault="00F326CE" w:rsidP="00F326CE">
      <w:pPr>
        <w:pStyle w:val="c0"/>
        <w:shd w:val="clear" w:color="auto" w:fill="FFFFFF"/>
        <w:spacing w:before="0" w:beforeAutospacing="0" w:after="0" w:afterAutospacing="0" w:line="276" w:lineRule="auto"/>
        <w:ind w:firstLine="360"/>
        <w:jc w:val="both"/>
        <w:rPr>
          <w:rStyle w:val="c9"/>
          <w:b/>
          <w:bCs/>
          <w:i/>
          <w:iCs/>
          <w:color w:val="1F497D"/>
          <w:sz w:val="28"/>
          <w:szCs w:val="28"/>
        </w:rPr>
      </w:pP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9"/>
          <w:b/>
          <w:bCs/>
          <w:i/>
          <w:iCs/>
          <w:color w:val="1F497D"/>
          <w:sz w:val="28"/>
          <w:szCs w:val="28"/>
        </w:rPr>
        <w:t>«Таинственные звуки»</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proofErr w:type="gramStart"/>
      <w:r w:rsidRPr="00D93DEC">
        <w:rPr>
          <w:rStyle w:val="c1"/>
          <w:color w:val="111111"/>
          <w:sz w:val="28"/>
          <w:szCs w:val="28"/>
        </w:rPr>
        <w:t>Когда есть много свободного времени,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w:t>
      </w:r>
      <w:proofErr w:type="gramEnd"/>
      <w:r w:rsidRPr="00D93DEC">
        <w:rPr>
          <w:rStyle w:val="c1"/>
          <w:color w:val="111111"/>
          <w:sz w:val="28"/>
          <w:szCs w:val="28"/>
        </w:rPr>
        <w:t xml:space="preserve"> и пр.).</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Похожим образом можно будет развлечься всей семьей, прослушивая записанные звуки и угадывая их источники.</w:t>
      </w:r>
    </w:p>
    <w:p w:rsidR="00F326CE" w:rsidRDefault="00F326CE" w:rsidP="00F326CE">
      <w:pPr>
        <w:pStyle w:val="c0"/>
        <w:shd w:val="clear" w:color="auto" w:fill="FFFFFF"/>
        <w:spacing w:before="0" w:beforeAutospacing="0" w:after="0" w:afterAutospacing="0" w:line="276" w:lineRule="auto"/>
        <w:ind w:firstLine="360"/>
        <w:jc w:val="both"/>
        <w:rPr>
          <w:rStyle w:val="c9"/>
          <w:b/>
          <w:bCs/>
          <w:i/>
          <w:iCs/>
          <w:color w:val="1F497D"/>
          <w:sz w:val="28"/>
          <w:szCs w:val="28"/>
        </w:rPr>
      </w:pPr>
    </w:p>
    <w:p w:rsidR="00F326CE" w:rsidRDefault="00F326CE" w:rsidP="00F326CE">
      <w:pPr>
        <w:pStyle w:val="c0"/>
        <w:shd w:val="clear" w:color="auto" w:fill="FFFFFF"/>
        <w:spacing w:before="0" w:beforeAutospacing="0" w:after="0" w:afterAutospacing="0" w:line="276" w:lineRule="auto"/>
        <w:ind w:firstLine="360"/>
        <w:jc w:val="both"/>
        <w:rPr>
          <w:rStyle w:val="c9"/>
          <w:b/>
          <w:bCs/>
          <w:i/>
          <w:iCs/>
          <w:color w:val="1F497D"/>
          <w:sz w:val="28"/>
          <w:szCs w:val="28"/>
        </w:rPr>
      </w:pP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9"/>
          <w:b/>
          <w:bCs/>
          <w:i/>
          <w:iCs/>
          <w:color w:val="1F497D"/>
          <w:sz w:val="28"/>
          <w:szCs w:val="28"/>
        </w:rPr>
        <w:lastRenderedPageBreak/>
        <w:t>«Эхо»</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Повторите какой-либо звук </w:t>
      </w:r>
      <w:r w:rsidRPr="00D93DEC">
        <w:rPr>
          <w:rStyle w:val="c7"/>
          <w:i/>
          <w:iCs/>
          <w:color w:val="111111"/>
          <w:sz w:val="28"/>
          <w:szCs w:val="28"/>
        </w:rPr>
        <w:t>(например, слог)</w:t>
      </w:r>
      <w:r w:rsidRPr="00D93DEC">
        <w:rPr>
          <w:rStyle w:val="c1"/>
          <w:color w:val="111111"/>
          <w:sz w:val="28"/>
          <w:szCs w:val="28"/>
        </w:rPr>
        <w:t>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proofErr w:type="gramStart"/>
      <w:r w:rsidRPr="00D93DEC">
        <w:rPr>
          <w:rStyle w:val="c1"/>
          <w:color w:val="111111"/>
          <w:sz w:val="28"/>
          <w:szCs w:val="28"/>
        </w:rPr>
        <w:t>и</w:t>
      </w:r>
      <w:proofErr w:type="gramEnd"/>
      <w:r w:rsidRPr="00D93DEC">
        <w:rPr>
          <w:rStyle w:val="c1"/>
          <w:color w:val="111111"/>
          <w:sz w:val="28"/>
          <w:szCs w:val="28"/>
        </w:rPr>
        <w:t>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F326CE" w:rsidRDefault="00F326CE" w:rsidP="00F326CE">
      <w:pPr>
        <w:pStyle w:val="c0"/>
        <w:shd w:val="clear" w:color="auto" w:fill="FFFFFF"/>
        <w:spacing w:before="0" w:beforeAutospacing="0" w:after="0" w:afterAutospacing="0" w:line="276" w:lineRule="auto"/>
        <w:ind w:firstLine="360"/>
        <w:jc w:val="both"/>
        <w:rPr>
          <w:rStyle w:val="c9"/>
          <w:b/>
          <w:bCs/>
          <w:i/>
          <w:iCs/>
          <w:color w:val="1F497D"/>
          <w:sz w:val="28"/>
          <w:szCs w:val="28"/>
        </w:rPr>
      </w:pP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9"/>
          <w:b/>
          <w:bCs/>
          <w:i/>
          <w:iCs/>
          <w:color w:val="1F497D"/>
          <w:sz w:val="28"/>
          <w:szCs w:val="28"/>
        </w:rPr>
        <w:t>«Угадай мою песню»</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 xml:space="preserve">Напойте первую строчку песни, которая </w:t>
      </w:r>
      <w:proofErr w:type="gramStart"/>
      <w:r w:rsidRPr="00D93DEC">
        <w:rPr>
          <w:rStyle w:val="c1"/>
          <w:color w:val="111111"/>
          <w:sz w:val="28"/>
          <w:szCs w:val="28"/>
        </w:rPr>
        <w:t>наверняка</w:t>
      </w:r>
      <w:proofErr w:type="gramEnd"/>
      <w:r w:rsidRPr="00D93DEC">
        <w:rPr>
          <w:rStyle w:val="c1"/>
          <w:color w:val="111111"/>
          <w:sz w:val="28"/>
          <w:szCs w:val="28"/>
        </w:rPr>
        <w:t xml:space="preserve">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r w:rsidRPr="00D93DEC">
        <w:rPr>
          <w:rStyle w:val="c4"/>
          <w:b/>
          <w:bCs/>
          <w:color w:val="111111"/>
          <w:sz w:val="28"/>
          <w:szCs w:val="28"/>
        </w:rPr>
        <w:t>.</w:t>
      </w:r>
    </w:p>
    <w:p w:rsidR="00F326CE" w:rsidRDefault="00F326CE" w:rsidP="00F326CE">
      <w:pPr>
        <w:pStyle w:val="c12"/>
        <w:shd w:val="clear" w:color="auto" w:fill="FFFFFF"/>
        <w:spacing w:before="0" w:beforeAutospacing="0" w:after="0" w:afterAutospacing="0" w:line="276" w:lineRule="auto"/>
        <w:ind w:firstLine="360"/>
        <w:jc w:val="both"/>
        <w:rPr>
          <w:rStyle w:val="c17"/>
          <w:b/>
          <w:bCs/>
          <w:i/>
          <w:iCs/>
          <w:color w:val="1F4E79" w:themeColor="accent1" w:themeShade="80"/>
          <w:sz w:val="28"/>
          <w:szCs w:val="28"/>
        </w:rPr>
      </w:pPr>
    </w:p>
    <w:p w:rsidR="00D93DEC" w:rsidRPr="00D93DEC" w:rsidRDefault="00D93DEC" w:rsidP="00F326CE">
      <w:pPr>
        <w:pStyle w:val="c12"/>
        <w:shd w:val="clear" w:color="auto" w:fill="FFFFFF"/>
        <w:spacing w:before="0" w:beforeAutospacing="0" w:after="0" w:afterAutospacing="0" w:line="276" w:lineRule="auto"/>
        <w:ind w:firstLine="360"/>
        <w:jc w:val="both"/>
        <w:rPr>
          <w:b/>
          <w:bCs/>
          <w:color w:val="1F4E79" w:themeColor="accent1" w:themeShade="80"/>
          <w:sz w:val="28"/>
          <w:szCs w:val="28"/>
        </w:rPr>
      </w:pPr>
      <w:r w:rsidRPr="00D93DEC">
        <w:rPr>
          <w:rStyle w:val="c17"/>
          <w:b/>
          <w:bCs/>
          <w:i/>
          <w:iCs/>
          <w:color w:val="1F4E79" w:themeColor="accent1" w:themeShade="80"/>
          <w:sz w:val="28"/>
          <w:szCs w:val="28"/>
        </w:rPr>
        <w:t>Играем в дороге</w:t>
      </w:r>
    </w:p>
    <w:p w:rsidR="00D93DEC" w:rsidRPr="00D93DEC" w:rsidRDefault="00D93DEC" w:rsidP="00F326CE">
      <w:pPr>
        <w:pStyle w:val="c0"/>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Долгая и скучная дорога в машине – это </w:t>
      </w:r>
      <w:r w:rsidRPr="00D93DEC">
        <w:rPr>
          <w:rStyle w:val="c7"/>
          <w:i/>
          <w:iCs/>
          <w:color w:val="111111"/>
          <w:sz w:val="28"/>
          <w:szCs w:val="28"/>
        </w:rPr>
        <w:t>«испытание»</w:t>
      </w:r>
      <w:r w:rsidRPr="00D93DEC">
        <w:rPr>
          <w:rStyle w:val="c1"/>
          <w:color w:val="111111"/>
          <w:sz w:val="28"/>
          <w:szCs w:val="28"/>
        </w:rPr>
        <w:t xml:space="preserve"> для ребенка. Конечно, малыш совершенно не намерен смирно сидеть в кресле. Вот тут-то и приходится идти на разные хитрости, чтобы не дать ребенку </w:t>
      </w:r>
      <w:proofErr w:type="gramStart"/>
      <w:r w:rsidRPr="00D93DEC">
        <w:rPr>
          <w:rStyle w:val="c1"/>
          <w:color w:val="111111"/>
          <w:sz w:val="28"/>
          <w:szCs w:val="28"/>
        </w:rPr>
        <w:t>заскучать</w:t>
      </w:r>
      <w:proofErr w:type="gramEnd"/>
      <w:r w:rsidRPr="00D93DEC">
        <w:rPr>
          <w:rStyle w:val="c1"/>
          <w:color w:val="111111"/>
          <w:sz w:val="28"/>
          <w:szCs w:val="28"/>
        </w:rPr>
        <w:t>.</w:t>
      </w:r>
    </w:p>
    <w:p w:rsidR="00F326CE" w:rsidRDefault="00F326CE" w:rsidP="00F326CE">
      <w:pPr>
        <w:pStyle w:val="c12"/>
        <w:shd w:val="clear" w:color="auto" w:fill="FFFFFF"/>
        <w:spacing w:before="0" w:beforeAutospacing="0" w:after="0" w:afterAutospacing="0" w:line="276" w:lineRule="auto"/>
        <w:ind w:firstLine="360"/>
        <w:jc w:val="both"/>
        <w:rPr>
          <w:rStyle w:val="c8"/>
          <w:b/>
          <w:bCs/>
          <w:color w:val="1F497D"/>
          <w:sz w:val="28"/>
          <w:szCs w:val="28"/>
        </w:rPr>
      </w:pPr>
    </w:p>
    <w:p w:rsidR="00D93DEC" w:rsidRPr="00F326CE" w:rsidRDefault="00D93DEC" w:rsidP="00F326CE">
      <w:pPr>
        <w:pStyle w:val="c12"/>
        <w:shd w:val="clear" w:color="auto" w:fill="FFFFFF"/>
        <w:spacing w:before="0" w:beforeAutospacing="0" w:after="0" w:afterAutospacing="0" w:line="276" w:lineRule="auto"/>
        <w:ind w:firstLine="360"/>
        <w:jc w:val="both"/>
        <w:rPr>
          <w:b/>
          <w:bCs/>
          <w:i/>
          <w:color w:val="000000"/>
          <w:sz w:val="28"/>
          <w:szCs w:val="28"/>
        </w:rPr>
      </w:pPr>
      <w:r w:rsidRPr="00F326CE">
        <w:rPr>
          <w:rStyle w:val="c8"/>
          <w:b/>
          <w:bCs/>
          <w:i/>
          <w:color w:val="1F497D"/>
          <w:sz w:val="28"/>
          <w:szCs w:val="28"/>
        </w:rPr>
        <w:t>Хор в автомобиле</w:t>
      </w:r>
    </w:p>
    <w:p w:rsidR="00D93DEC" w:rsidRPr="00D93DEC" w:rsidRDefault="00D93DEC" w:rsidP="00F326CE">
      <w:pPr>
        <w:pStyle w:val="c12"/>
        <w:shd w:val="clear" w:color="auto" w:fill="FFFFFF"/>
        <w:spacing w:before="0" w:beforeAutospacing="0" w:after="0" w:afterAutospacing="0" w:line="276" w:lineRule="auto"/>
        <w:ind w:firstLine="360"/>
        <w:jc w:val="both"/>
        <w:rPr>
          <w:b/>
          <w:bCs/>
          <w:color w:val="000000"/>
          <w:sz w:val="28"/>
          <w:szCs w:val="28"/>
        </w:rPr>
      </w:pPr>
      <w:r w:rsidRPr="00D93DEC">
        <w:rPr>
          <w:rStyle w:val="c1"/>
          <w:color w:val="111111"/>
          <w:sz w:val="28"/>
          <w:szCs w:val="28"/>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D93DEC" w:rsidRPr="00D93DEC" w:rsidRDefault="00D93DEC" w:rsidP="00F326CE">
      <w:pPr>
        <w:pStyle w:val="c2"/>
        <w:shd w:val="clear" w:color="auto" w:fill="FFFFFF"/>
        <w:spacing w:before="0" w:beforeAutospacing="0" w:after="0" w:afterAutospacing="0" w:line="276" w:lineRule="auto"/>
        <w:jc w:val="both"/>
        <w:rPr>
          <w:b/>
          <w:bCs/>
          <w:color w:val="000000"/>
          <w:sz w:val="28"/>
          <w:szCs w:val="28"/>
        </w:rPr>
      </w:pPr>
      <w:r w:rsidRPr="00D93DEC">
        <w:rPr>
          <w:rStyle w:val="c13"/>
          <w:color w:val="000000"/>
          <w:sz w:val="28"/>
          <w:szCs w:val="28"/>
        </w:rPr>
        <w:t>                                     </w:t>
      </w:r>
    </w:p>
    <w:p w:rsidR="00BA2389" w:rsidRPr="00D93DEC" w:rsidRDefault="00BA2389" w:rsidP="00F326CE">
      <w:pPr>
        <w:spacing w:line="276" w:lineRule="auto"/>
        <w:jc w:val="both"/>
        <w:rPr>
          <w:rFonts w:ascii="Times New Roman" w:hAnsi="Times New Roman" w:cs="Times New Roman"/>
          <w:sz w:val="28"/>
          <w:szCs w:val="28"/>
        </w:rPr>
      </w:pPr>
      <w:bookmarkStart w:id="0" w:name="_GoBack"/>
      <w:bookmarkEnd w:id="0"/>
    </w:p>
    <w:sectPr w:rsidR="00BA2389" w:rsidRPr="00D93DEC" w:rsidSect="007929F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28" w:rsidRDefault="005B2128" w:rsidP="00F326CE">
      <w:pPr>
        <w:spacing w:after="0" w:line="240" w:lineRule="auto"/>
      </w:pPr>
      <w:r>
        <w:separator/>
      </w:r>
    </w:p>
  </w:endnote>
  <w:endnote w:type="continuationSeparator" w:id="0">
    <w:p w:rsidR="005B2128" w:rsidRDefault="005B2128" w:rsidP="00F3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28" w:rsidRDefault="005B2128" w:rsidP="00F326CE">
      <w:pPr>
        <w:spacing w:after="0" w:line="240" w:lineRule="auto"/>
      </w:pPr>
      <w:r>
        <w:separator/>
      </w:r>
    </w:p>
  </w:footnote>
  <w:footnote w:type="continuationSeparator" w:id="0">
    <w:p w:rsidR="005B2128" w:rsidRDefault="005B2128" w:rsidP="00F3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0F34ED1D564441DB873E7F3FE5789F8D"/>
      </w:placeholder>
      <w:dataBinding w:prefixMappings="xmlns:ns0='http://schemas.openxmlformats.org/package/2006/metadata/core-properties' xmlns:ns1='http://purl.org/dc/elements/1.1/'" w:xpath="/ns0:coreProperties[1]/ns1:title[1]" w:storeItemID="{6C3C8BC8-F283-45AE-878A-BAB7291924A1}"/>
      <w:text/>
    </w:sdtPr>
    <w:sdtContent>
      <w:p w:rsidR="00F326CE" w:rsidRDefault="00F326CE">
        <w:pPr>
          <w:pStyle w:val="a3"/>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МБДОУ «Детский сад № 2 п</w:t>
        </w:r>
        <w:proofErr w:type="gramStart"/>
        <w:r>
          <w:rPr>
            <w:rFonts w:asciiTheme="majorHAnsi" w:eastAsiaTheme="majorEastAsia" w:hAnsiTheme="majorHAnsi" w:cstheme="majorBidi"/>
            <w:sz w:val="32"/>
            <w:szCs w:val="32"/>
          </w:rPr>
          <w:t>.В</w:t>
        </w:r>
        <w:proofErr w:type="gramEnd"/>
        <w:r>
          <w:rPr>
            <w:rFonts w:asciiTheme="majorHAnsi" w:eastAsiaTheme="majorEastAsia" w:hAnsiTheme="majorHAnsi" w:cstheme="majorBidi"/>
            <w:sz w:val="32"/>
            <w:szCs w:val="32"/>
          </w:rPr>
          <w:t>ерховье»</w:t>
        </w:r>
      </w:p>
    </w:sdtContent>
  </w:sdt>
  <w:p w:rsidR="00F326CE" w:rsidRDefault="00F326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022"/>
    <w:rsid w:val="005B2128"/>
    <w:rsid w:val="005F0022"/>
    <w:rsid w:val="007929FC"/>
    <w:rsid w:val="00BA2389"/>
    <w:rsid w:val="00D93DEC"/>
    <w:rsid w:val="00F32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93DEC"/>
  </w:style>
  <w:style w:type="paragraph" w:customStyle="1" w:styleId="c0">
    <w:name w:val="c0"/>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DEC"/>
  </w:style>
  <w:style w:type="character" w:customStyle="1" w:styleId="c4">
    <w:name w:val="c4"/>
    <w:basedOn w:val="a0"/>
    <w:rsid w:val="00D93DEC"/>
  </w:style>
  <w:style w:type="character" w:customStyle="1" w:styleId="c7">
    <w:name w:val="c7"/>
    <w:basedOn w:val="a0"/>
    <w:rsid w:val="00D93DEC"/>
  </w:style>
  <w:style w:type="character" w:customStyle="1" w:styleId="c11">
    <w:name w:val="c11"/>
    <w:basedOn w:val="a0"/>
    <w:rsid w:val="00D93DEC"/>
  </w:style>
  <w:style w:type="character" w:customStyle="1" w:styleId="c9">
    <w:name w:val="c9"/>
    <w:basedOn w:val="a0"/>
    <w:rsid w:val="00D93DEC"/>
  </w:style>
  <w:style w:type="character" w:customStyle="1" w:styleId="c6">
    <w:name w:val="c6"/>
    <w:basedOn w:val="a0"/>
    <w:rsid w:val="00D93DEC"/>
  </w:style>
  <w:style w:type="character" w:customStyle="1" w:styleId="c8">
    <w:name w:val="c8"/>
    <w:basedOn w:val="a0"/>
    <w:rsid w:val="00D93DEC"/>
  </w:style>
  <w:style w:type="paragraph" w:customStyle="1" w:styleId="c12">
    <w:name w:val="c1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93DEC"/>
  </w:style>
  <w:style w:type="paragraph" w:customStyle="1" w:styleId="c2">
    <w:name w:val="c2"/>
    <w:basedOn w:val="a"/>
    <w:rsid w:val="00D93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3DEC"/>
  </w:style>
  <w:style w:type="paragraph" w:styleId="a3">
    <w:name w:val="header"/>
    <w:basedOn w:val="a"/>
    <w:link w:val="a4"/>
    <w:uiPriority w:val="99"/>
    <w:unhideWhenUsed/>
    <w:rsid w:val="00F326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6CE"/>
  </w:style>
  <w:style w:type="paragraph" w:styleId="a5">
    <w:name w:val="footer"/>
    <w:basedOn w:val="a"/>
    <w:link w:val="a6"/>
    <w:uiPriority w:val="99"/>
    <w:semiHidden/>
    <w:unhideWhenUsed/>
    <w:rsid w:val="00F326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26CE"/>
  </w:style>
  <w:style w:type="paragraph" w:styleId="a7">
    <w:name w:val="Balloon Text"/>
    <w:basedOn w:val="a"/>
    <w:link w:val="a8"/>
    <w:uiPriority w:val="99"/>
    <w:semiHidden/>
    <w:unhideWhenUsed/>
    <w:rsid w:val="00F326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34ED1D564441DB873E7F3FE5789F8D"/>
        <w:category>
          <w:name w:val="Общие"/>
          <w:gallery w:val="placeholder"/>
        </w:category>
        <w:types>
          <w:type w:val="bbPlcHdr"/>
        </w:types>
        <w:behaviors>
          <w:behavior w:val="content"/>
        </w:behaviors>
        <w:guid w:val="{C97B367C-A9D0-4187-BCC7-6E92FE870337}"/>
      </w:docPartPr>
      <w:docPartBody>
        <w:p w:rsidR="00000000" w:rsidRDefault="004365CB" w:rsidP="004365CB">
          <w:pPr>
            <w:pStyle w:val="0F34ED1D564441DB873E7F3FE5789F8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365CB"/>
    <w:rsid w:val="004365CB"/>
    <w:rsid w:val="0055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34ED1D564441DB873E7F3FE5789F8D">
    <w:name w:val="0F34ED1D564441DB873E7F3FE5789F8D"/>
    <w:rsid w:val="004365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2650</Characters>
  <Application>Microsoft Office Word</Application>
  <DocSecurity>0</DocSecurity>
  <Lines>22</Lines>
  <Paragraphs>6</Paragraphs>
  <ScaleCrop>false</ScaleCrop>
  <Company>diakov.net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МБДОУ «Детский сад № 2 п.Верховье»</dc:title>
  <dc:subject/>
  <dc:creator>RePack by Diakov</dc:creator>
  <cp:keywords/>
  <dc:description/>
  <cp:lastModifiedBy>Admin</cp:lastModifiedBy>
  <cp:revision>5</cp:revision>
  <dcterms:created xsi:type="dcterms:W3CDTF">2020-05-24T18:43:00Z</dcterms:created>
  <dcterms:modified xsi:type="dcterms:W3CDTF">2023-01-22T12:57:00Z</dcterms:modified>
</cp:coreProperties>
</file>