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9D" w:rsidRP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Cs/>
          <w:color w:val="111115"/>
          <w:sz w:val="32"/>
          <w:szCs w:val="32"/>
          <w:bdr w:val="none" w:sz="0" w:space="0" w:color="auto" w:frame="1"/>
        </w:rPr>
      </w:pPr>
      <w:r>
        <w:rPr>
          <w:bCs/>
          <w:color w:val="111115"/>
          <w:sz w:val="32"/>
          <w:szCs w:val="32"/>
          <w:bdr w:val="none" w:sz="0" w:space="0" w:color="auto" w:frame="1"/>
        </w:rPr>
        <w:t>МБДОУ «Детский сад № 2 п</w:t>
      </w:r>
      <w:proofErr w:type="gramStart"/>
      <w:r>
        <w:rPr>
          <w:bCs/>
          <w:color w:val="111115"/>
          <w:sz w:val="32"/>
          <w:szCs w:val="32"/>
          <w:bdr w:val="none" w:sz="0" w:space="0" w:color="auto" w:frame="1"/>
        </w:rPr>
        <w:t>.В</w:t>
      </w:r>
      <w:proofErr w:type="gramEnd"/>
      <w:r>
        <w:rPr>
          <w:bCs/>
          <w:color w:val="111115"/>
          <w:sz w:val="32"/>
          <w:szCs w:val="32"/>
          <w:bdr w:val="none" w:sz="0" w:space="0" w:color="auto" w:frame="1"/>
        </w:rPr>
        <w:t>ерховье»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273F9D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273F9D" w:rsidRDefault="00AF7552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52"/>
          <w:szCs w:val="52"/>
          <w:bdr w:val="none" w:sz="0" w:space="0" w:color="auto" w:frame="1"/>
        </w:rPr>
      </w:pPr>
      <w:r w:rsidRPr="00273F9D">
        <w:rPr>
          <w:b/>
          <w:bCs/>
          <w:color w:val="111115"/>
          <w:sz w:val="52"/>
          <w:szCs w:val="52"/>
          <w:bdr w:val="none" w:sz="0" w:space="0" w:color="auto" w:frame="1"/>
        </w:rPr>
        <w:t xml:space="preserve">Конспект </w:t>
      </w:r>
    </w:p>
    <w:p w:rsidR="00273F9D" w:rsidRDefault="00AF7552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52"/>
          <w:szCs w:val="52"/>
          <w:bdr w:val="none" w:sz="0" w:space="0" w:color="auto" w:frame="1"/>
        </w:rPr>
      </w:pPr>
      <w:r w:rsidRPr="00273F9D">
        <w:rPr>
          <w:b/>
          <w:bCs/>
          <w:color w:val="111115"/>
          <w:sz w:val="52"/>
          <w:szCs w:val="52"/>
          <w:bdr w:val="none" w:sz="0" w:space="0" w:color="auto" w:frame="1"/>
        </w:rPr>
        <w:t xml:space="preserve">непосредственной образовательной деятельности  </w:t>
      </w:r>
    </w:p>
    <w:p w:rsidR="00AF7552" w:rsidRPr="00273F9D" w:rsidRDefault="00AF7552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52"/>
          <w:szCs w:val="52"/>
          <w:bdr w:val="none" w:sz="0" w:space="0" w:color="auto" w:frame="1"/>
        </w:rPr>
      </w:pPr>
      <w:r w:rsidRPr="00273F9D">
        <w:rPr>
          <w:b/>
          <w:bCs/>
          <w:color w:val="111115"/>
          <w:sz w:val="52"/>
          <w:szCs w:val="52"/>
          <w:bdr w:val="none" w:sz="0" w:space="0" w:color="auto" w:frame="1"/>
        </w:rPr>
        <w:t>по</w:t>
      </w:r>
      <w:r w:rsidR="00273F9D">
        <w:rPr>
          <w:b/>
          <w:bCs/>
          <w:color w:val="111115"/>
          <w:sz w:val="52"/>
          <w:szCs w:val="52"/>
          <w:bdr w:val="none" w:sz="0" w:space="0" w:color="auto" w:frame="1"/>
        </w:rPr>
        <w:t xml:space="preserve"> формированию основ </w:t>
      </w:r>
    </w:p>
    <w:p w:rsidR="00273F9D" w:rsidRDefault="00AF7552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52"/>
          <w:szCs w:val="52"/>
          <w:bdr w:val="none" w:sz="0" w:space="0" w:color="auto" w:frame="1"/>
        </w:rPr>
      </w:pPr>
      <w:r w:rsidRPr="00273F9D">
        <w:rPr>
          <w:b/>
          <w:bCs/>
          <w:color w:val="111115"/>
          <w:sz w:val="52"/>
          <w:szCs w:val="52"/>
          <w:bdr w:val="none" w:sz="0" w:space="0" w:color="auto" w:frame="1"/>
        </w:rPr>
        <w:t xml:space="preserve">финансовой грамотности </w:t>
      </w:r>
    </w:p>
    <w:p w:rsidR="00AF7552" w:rsidRPr="00273F9D" w:rsidRDefault="00AF7552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52"/>
          <w:szCs w:val="52"/>
          <w:bdr w:val="none" w:sz="0" w:space="0" w:color="auto" w:frame="1"/>
        </w:rPr>
      </w:pPr>
      <w:r w:rsidRPr="00273F9D">
        <w:rPr>
          <w:b/>
          <w:bCs/>
          <w:color w:val="111115"/>
          <w:sz w:val="52"/>
          <w:szCs w:val="52"/>
          <w:bdr w:val="none" w:sz="0" w:space="0" w:color="auto" w:frame="1"/>
        </w:rPr>
        <w:t>в подготовительной группе</w:t>
      </w:r>
    </w:p>
    <w:p w:rsidR="00AF7552" w:rsidRPr="00273F9D" w:rsidRDefault="00AF7552" w:rsidP="00AF7552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111115"/>
          <w:sz w:val="72"/>
          <w:szCs w:val="72"/>
          <w:bdr w:val="none" w:sz="0" w:space="0" w:color="auto" w:frame="1"/>
        </w:rPr>
      </w:pPr>
      <w:r w:rsidRPr="00273F9D">
        <w:rPr>
          <w:b/>
          <w:bCs/>
          <w:color w:val="111115"/>
          <w:sz w:val="72"/>
          <w:szCs w:val="72"/>
          <w:bdr w:val="none" w:sz="0" w:space="0" w:color="auto" w:frame="1"/>
        </w:rPr>
        <w:t>«Деньги»</w:t>
      </w: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273F9D">
      <w:pPr>
        <w:pStyle w:val="a3"/>
        <w:spacing w:before="240" w:beforeAutospacing="0" w:after="120" w:afterAutospacing="0" w:line="360" w:lineRule="atLeast"/>
        <w:jc w:val="right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</w:t>
      </w:r>
    </w:p>
    <w:p w:rsidR="00273F9D" w:rsidRDefault="00273F9D" w:rsidP="00273F9D">
      <w:pPr>
        <w:pStyle w:val="a3"/>
        <w:spacing w:before="240" w:beforeAutospacing="0" w:after="120" w:afterAutospacing="0" w:line="360" w:lineRule="atLeast"/>
        <w:jc w:val="right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111115"/>
          <w:sz w:val="28"/>
          <w:szCs w:val="28"/>
          <w:bdr w:val="none" w:sz="0" w:space="0" w:color="auto" w:frame="1"/>
        </w:rPr>
        <w:t>Филонова</w:t>
      </w:r>
      <w:proofErr w:type="spellEnd"/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Вера Анатольевна</w:t>
      </w: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AF7552" w:rsidP="00AF7552">
      <w:pPr>
        <w:pStyle w:val="a3"/>
        <w:spacing w:before="240" w:beforeAutospacing="0" w:after="12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lastRenderedPageBreak/>
        <w:t>Цели: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AF7552" w:rsidRPr="0045166A" w:rsidRDefault="00AF7552" w:rsidP="00AF7552">
      <w:pPr>
        <w:pStyle w:val="a3"/>
        <w:spacing w:before="240" w:beforeAutospacing="0" w:after="12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1. Познакомить детей с понятием </w:t>
      </w:r>
      <w:r w:rsidRPr="0045166A">
        <w:rPr>
          <w:bCs/>
          <w:i/>
          <w:iCs/>
          <w:color w:val="111115"/>
          <w:sz w:val="28"/>
          <w:szCs w:val="28"/>
          <w:bdr w:val="none" w:sz="0" w:space="0" w:color="auto" w:frame="1"/>
        </w:rPr>
        <w:t>«деньги»</w:t>
      </w:r>
    </w:p>
    <w:p w:rsidR="00AF7552" w:rsidRDefault="00AF7552" w:rsidP="00AF7552">
      <w:pPr>
        <w:pStyle w:val="a3"/>
        <w:spacing w:before="240" w:beforeAutospacing="0" w:after="12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2. Формирование основ финансовой грамотности</w:t>
      </w:r>
    </w:p>
    <w:p w:rsidR="00273F9D" w:rsidRDefault="00273F9D" w:rsidP="00AF7552">
      <w:pPr>
        <w:pStyle w:val="a3"/>
        <w:spacing w:before="240" w:beforeAutospacing="0" w:after="12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>Задачи</w:t>
      </w:r>
    </w:p>
    <w:p w:rsidR="00273F9D" w:rsidRDefault="00AF7552" w:rsidP="00273F9D">
      <w:pPr>
        <w:pStyle w:val="a3"/>
        <w:spacing w:before="0" w:beforeAutospacing="0" w:after="0" w:afterAutospacing="0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>Образовательные</w:t>
      </w:r>
      <w:proofErr w:type="gramStart"/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273F9D">
        <w:rPr>
          <w:b/>
          <w:bCs/>
          <w:color w:val="111115"/>
          <w:sz w:val="28"/>
          <w:szCs w:val="28"/>
          <w:bdr w:val="none" w:sz="0" w:space="0" w:color="auto" w:frame="1"/>
        </w:rPr>
        <w:t>:</w:t>
      </w:r>
      <w:proofErr w:type="gramEnd"/>
    </w:p>
    <w:p w:rsidR="00AF7552" w:rsidRPr="0045166A" w:rsidRDefault="00273F9D" w:rsidP="00273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П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>ознакомить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детей с деньгами, их предназначением;</w:t>
      </w:r>
      <w:r w:rsidR="00AF7552"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дать определение понятиям «деньги», для чего они нужны. </w:t>
      </w:r>
      <w:proofErr w:type="gramStart"/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>Какого достоинства бывают деньги и какие (бумажные купюры, железные монеты);</w:t>
      </w:r>
      <w:r w:rsidR="00AF7552"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273F9D" w:rsidRDefault="00273F9D" w:rsidP="00273F9D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color w:val="111115"/>
          <w:sz w:val="28"/>
          <w:szCs w:val="28"/>
          <w:bdr w:val="none" w:sz="0" w:space="0" w:color="auto" w:frame="1"/>
        </w:rPr>
        <w:t>Развивающие</w:t>
      </w:r>
      <w:r w:rsidR="00AF7552"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:</w:t>
      </w:r>
      <w:r w:rsidR="00AF7552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273F9D" w:rsidRPr="00273F9D" w:rsidRDefault="00273F9D" w:rsidP="00273F9D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С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>оздать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условия для развития логического мышления,</w:t>
      </w:r>
      <w:r w:rsidR="00AF7552">
        <w:rPr>
          <w:bCs/>
          <w:color w:val="111115"/>
          <w:sz w:val="28"/>
          <w:szCs w:val="28"/>
          <w:bdr w:val="none" w:sz="0" w:space="0" w:color="auto" w:frame="1"/>
        </w:rPr>
        <w:t xml:space="preserve"> сообразительности, внимания;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развивать смекалку, память, воображение, связную речь, мелкую моторику; - способствовать формированию мыслительных операций, умению аргументировать свои высказывания.</w:t>
      </w:r>
    </w:p>
    <w:p w:rsidR="00273F9D" w:rsidRDefault="00273F9D" w:rsidP="00273F9D">
      <w:pPr>
        <w:pStyle w:val="a3"/>
        <w:spacing w:before="0" w:beforeAutospacing="0" w:after="0" w:afterAutospacing="0" w:line="360" w:lineRule="atLeast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Воспитательные</w:t>
      </w:r>
      <w:r w:rsidR="00AF7552"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:</w:t>
      </w:r>
      <w:r w:rsidR="00AF7552"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273F9D" w:rsidRPr="00273F9D" w:rsidRDefault="00273F9D" w:rsidP="00273F9D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Ф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>ормировать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 </w:t>
      </w:r>
      <w:r w:rsidR="00AF7552"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навыки сотрудничества, взаимопонимания, доброжелательности.</w:t>
      </w:r>
      <w:r w:rsidR="00AF7552"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AF7552" w:rsidRPr="0045166A" w:rsidRDefault="00AF7552" w:rsidP="00273F9D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Cs/>
          <w:color w:val="111115"/>
          <w:sz w:val="28"/>
          <w:szCs w:val="28"/>
          <w:bdr w:val="none" w:sz="0" w:space="0" w:color="auto" w:frame="1"/>
        </w:rPr>
        <w:t>В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оспитывать эмоционально положительное отношение и интерес к деятельн</w:t>
      </w:r>
      <w:r>
        <w:rPr>
          <w:bCs/>
          <w:color w:val="111115"/>
          <w:sz w:val="28"/>
          <w:szCs w:val="28"/>
          <w:bdr w:val="none" w:sz="0" w:space="0" w:color="auto" w:frame="1"/>
        </w:rPr>
        <w:t>ости экономического характера. </w:t>
      </w:r>
    </w:p>
    <w:p w:rsidR="00AF7552" w:rsidRDefault="00AF7552" w:rsidP="00AF7552">
      <w:pPr>
        <w:pStyle w:val="a3"/>
        <w:spacing w:before="240" w:beforeAutospacing="0" w:after="12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Предварительная работа: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Чтение сказки К.И.Чуковского «Муха-Цокотуха», беседа; рассматривание иллюстраций к сказке, рисование любимых героев сказки.</w:t>
      </w:r>
    </w:p>
    <w:p w:rsidR="00AF7552" w:rsidRPr="0045166A" w:rsidRDefault="00AF7552" w:rsidP="00AF7552">
      <w:pPr>
        <w:pStyle w:val="a3"/>
        <w:spacing w:before="240" w:beforeAutospacing="0" w:after="120" w:afterAutospacing="0" w:line="360" w:lineRule="atLeast"/>
        <w:jc w:val="center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Ход занятия:</w:t>
      </w:r>
    </w:p>
    <w:p w:rsidR="00273F9D" w:rsidRPr="00D1320D" w:rsidRDefault="00273F9D" w:rsidP="00273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- ориентировочный этап</w:t>
      </w:r>
    </w:p>
    <w:p w:rsidR="00AF7552" w:rsidRPr="0045166A" w:rsidRDefault="00AF7552" w:rsidP="00AF7552">
      <w:pPr>
        <w:pStyle w:val="a3"/>
        <w:spacing w:after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Собрались все дети в круг</w:t>
      </w:r>
    </w:p>
    <w:p w:rsidR="00AF7552" w:rsidRPr="0045166A" w:rsidRDefault="00AF7552" w:rsidP="00AF7552">
      <w:pPr>
        <w:pStyle w:val="a3"/>
        <w:spacing w:after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Я твой друг и ты мой друг.</w:t>
      </w:r>
    </w:p>
    <w:p w:rsidR="00AF7552" w:rsidRPr="0045166A" w:rsidRDefault="00AF7552" w:rsidP="00AF7552">
      <w:pPr>
        <w:pStyle w:val="a3"/>
        <w:spacing w:after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Мы на коврик все пройдем</w:t>
      </w:r>
    </w:p>
    <w:p w:rsidR="00AF7552" w:rsidRDefault="00AF7552" w:rsidP="00AF7552">
      <w:pPr>
        <w:pStyle w:val="a3"/>
        <w:spacing w:after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И занятие начнем.</w:t>
      </w:r>
    </w:p>
    <w:p w:rsidR="00273F9D" w:rsidRPr="00273F9D" w:rsidRDefault="00273F9D" w:rsidP="00273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AF7552" w:rsidRPr="0045166A" w:rsidRDefault="00AF7552" w:rsidP="00AF7552">
      <w:pPr>
        <w:pStyle w:val="a3"/>
        <w:spacing w:after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показывает картинку Мухи – Цокотухи. Ребята, посмотрите на картинку, кто это?</w:t>
      </w:r>
    </w:p>
    <w:p w:rsidR="00AF7552" w:rsidRPr="0045166A" w:rsidRDefault="00AF7552" w:rsidP="00AF7552">
      <w:pPr>
        <w:pStyle w:val="a3"/>
        <w:spacing w:after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lastRenderedPageBreak/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Это Муха – Цокотуха.</w:t>
      </w:r>
    </w:p>
    <w:p w:rsidR="00AF7552" w:rsidRPr="0045166A" w:rsidRDefault="00AF7552" w:rsidP="00AF7552">
      <w:pPr>
        <w:pStyle w:val="a3"/>
        <w:spacing w:after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Давайте вспомним первые строчки этого произведения: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Муха, Муха-Цокотуха,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Позолоченное брюхо!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Муха по полю пошла,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Муха 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денежку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нашла.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Пошла Муха на базар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И купила самовар.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Что нашла Муха?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Денежку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>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Ребята, что такое деньги?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Это то, на что мы покупаем товары в магазине.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Хорошо. Ребята, а какие бывают деньги? Знаете?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Бумажные и металлические.</w:t>
      </w:r>
      <w:proofErr w:type="gramEnd"/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Да. Бумажные деньги называются купюрами, еще есть металлические, железные деньги, их называют монетами (показываем бумажные деньги и монеты). Но еще есть и безналичные деньги, это пластиковая карта (показываем пластиковую карточку), мы денег не видим, но они лежат на карте, и мы можем картой расплачиваться за товар. Вы видели у своих родителей такую карточку? Как они покупают товар и расплачиваются по карте?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Отдают ее продавцу, а он ее проводит по кассе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 Давайте поиграем с вами. На столе лежат деньги различного вида: бумажные, монеты, пластиковые карты. Распределите их: бумажные положим на синюю тарелочку, 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монеты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на красную тарелочку, пластиковые карты на белую тарелочку.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Молодцы! Отлично справились!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Ребята, а все ли мы можем купить в магазине? Давайте поиграем. Я буду называть вещи, предметы, а вы мне в ответ «Да» - если мы можем купить это в магазине, «Нет» - если не можем купить.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Купить мы море можем…..(нет)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куклу и машинки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........ (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>да)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лес густой и ветерок конечно ….(нет)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Но шоколадку, творожок, конечно….(да)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lastRenderedPageBreak/>
        <w:t>Вот солнце светит, мы его купить смогли бы? …. (нет)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платье новое и сапоги, купить смогли бы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?....(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>да)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</w:t>
      </w:r>
      <w:r>
        <w:rPr>
          <w:bCs/>
          <w:color w:val="111115"/>
          <w:sz w:val="28"/>
          <w:szCs w:val="28"/>
          <w:bdr w:val="none" w:sz="0" w:space="0" w:color="auto" w:frame="1"/>
        </w:rPr>
        <w:t>Ребята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вообще, откуда берутся деньги у родителей?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>
        <w:rPr>
          <w:bCs/>
          <w:color w:val="111115"/>
          <w:sz w:val="28"/>
          <w:szCs w:val="28"/>
          <w:bdr w:val="none" w:sz="0" w:space="0" w:color="auto" w:frame="1"/>
        </w:rPr>
        <w:t> Родители работают на работе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и за это им платят зарплату.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Давайте сейчас рассмотрим схему кругооборота денег. Деньги печатаются на монетном дворе, потом они поступают в банк, из банка на работу, где работают ваши родители, там им платят зарплату, а потом ее тратят в магазине, а из магазина деньги снова поступают в банк.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(Рассматривают схему).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Ребята, а сейчас мы с вами выполним графический диктант и увидим, что же можно купить за деньги.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Графический диктант «Самовар» (отступить 6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слева 4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вниз)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4вниз 2влево 1вниз 1вправо 1вниз 1вправо 1вниз 3влево 7вниз 3вправо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1вниз 1влево 1вниз 4вправо 1вверх 1влево 1вверх 3вправо 7вверх 3влево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1вверх 1вправо 1вверх 1вправо 1 вверх 2влево 3вверх 2вправо 1вверх 4влево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Молодцы! Все отлично выполнили задание!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Ребята, посмотрите</w:t>
      </w:r>
      <w:r>
        <w:rPr>
          <w:bCs/>
          <w:color w:val="111115"/>
          <w:sz w:val="28"/>
          <w:szCs w:val="28"/>
          <w:bdr w:val="none" w:sz="0" w:space="0" w:color="auto" w:frame="1"/>
        </w:rPr>
        <w:t>,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к нам в гости приехал «поезд монет». Как вы думаете, что за груз он везет?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</w: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Поезд привез монеты.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8C2572" w:rsidRDefault="00AF7552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Игра «Поезд монет» </w:t>
      </w:r>
    </w:p>
    <w:p w:rsidR="00273F9D" w:rsidRDefault="00AF7552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- Правильно, но монеты в этом поезде расположены в определенном порядке. В первом вагоне едет монета самого большого достоинства. Посмотрите на свои монеты, какая монета может ехать в первом вагоне?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- Давайте поместим в первый вагон монету в 10 рублей, в следующем окне вагона какая поедет монета?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Далее дети распределяют монеты по вагонам в порядке убывания достоинства. 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 Ребята </w:t>
      </w:r>
      <w:proofErr w:type="spellStart"/>
      <w:r>
        <w:rPr>
          <w:bCs/>
          <w:color w:val="111115"/>
          <w:sz w:val="28"/>
          <w:szCs w:val="28"/>
          <w:bdr w:val="none" w:sz="0" w:space="0" w:color="auto" w:frame="1"/>
        </w:rPr>
        <w:t>посмотрите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,п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>равильно</w:t>
      </w:r>
      <w:proofErr w:type="spell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мы сделали?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- Какая монета едет в последнем вагоне?</w:t>
      </w:r>
      <w:r w:rsidRPr="0045166A">
        <w:rPr>
          <w:bCs/>
          <w:i/>
          <w:iCs/>
          <w:color w:val="111115"/>
          <w:sz w:val="28"/>
          <w:szCs w:val="28"/>
          <w:bdr w:val="none" w:sz="0" w:space="0" w:color="auto" w:frame="1"/>
        </w:rPr>
        <w:t>)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.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Значит, эта монета самого меньшего достоинства (1 копейка).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Какая монета находится в вагоне между 1 копейкой и 10 копейками.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В последнем вагоне едет монета 1 копейка.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в вагоне между 1 копейкой и 10 копейками находится 9 копеек.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lastRenderedPageBreak/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 Хорошо, молодцы! </w:t>
      </w:r>
      <w:r>
        <w:rPr>
          <w:bCs/>
          <w:color w:val="111115"/>
          <w:sz w:val="28"/>
          <w:szCs w:val="28"/>
          <w:bdr w:val="none" w:sz="0" w:space="0" w:color="auto" w:frame="1"/>
        </w:rPr>
        <w:t>А сейчас  давайте поиграем.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8C2572" w:rsidRDefault="00AF7552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  <w:proofErr w:type="spellStart"/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Физминутка</w:t>
      </w:r>
      <w:proofErr w:type="spellEnd"/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теперь,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Все движения разминки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Повторяем без запинки!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Эй! Попрыгали на месте.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Эх! Руками машем вместе.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Эхе</w:t>
      </w:r>
      <w:proofErr w:type="gram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хе</w:t>
      </w:r>
      <w:proofErr w:type="spell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>! Прогнули спинки,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Посмотрели на ботинки.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Эге – </w:t>
      </w:r>
      <w:proofErr w:type="spell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ге</w:t>
      </w:r>
      <w:proofErr w:type="spellEnd"/>
      <w:r w:rsidRPr="0045166A">
        <w:rPr>
          <w:bCs/>
          <w:color w:val="111115"/>
          <w:sz w:val="28"/>
          <w:szCs w:val="28"/>
          <w:bdr w:val="none" w:sz="0" w:space="0" w:color="auto" w:frame="1"/>
        </w:rPr>
        <w:t>! Нагнулись ниже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Наклонились к полу ближе.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Повертись на месте ловко.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В этом нам нужна сноровка.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теперь мы отдохнем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И на стульчики пройдем.</w:t>
      </w:r>
    </w:p>
    <w:p w:rsidR="00273F9D" w:rsidRDefault="00273F9D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 xml:space="preserve"> Молодцы, ребята! Давайте пройдем за столы и </w:t>
      </w:r>
      <w:r>
        <w:rPr>
          <w:bCs/>
          <w:color w:val="111115"/>
          <w:sz w:val="28"/>
          <w:szCs w:val="28"/>
          <w:bdr w:val="none" w:sz="0" w:space="0" w:color="auto" w:frame="1"/>
        </w:rPr>
        <w:t>присядем на стульчики. Ребята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а теперь отгадайте загадки.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>
        <w:rPr>
          <w:bCs/>
          <w:color w:val="111115"/>
          <w:sz w:val="28"/>
          <w:szCs w:val="28"/>
          <w:bdr w:val="none" w:sz="0" w:space="0" w:color="auto" w:frame="1"/>
        </w:rPr>
        <w:t>1.В кошелек мы их кладем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с ними в магазин идем</w:t>
      </w:r>
      <w:proofErr w:type="gramStart"/>
      <w:r w:rsidRPr="0045166A">
        <w:rPr>
          <w:bCs/>
          <w:color w:val="111115"/>
          <w:sz w:val="28"/>
          <w:szCs w:val="28"/>
          <w:bdr w:val="none" w:sz="0" w:space="0" w:color="auto" w:frame="1"/>
        </w:rPr>
        <w:t>.(</w:t>
      </w:r>
      <w:proofErr w:type="gramEnd"/>
      <w:r>
        <w:rPr>
          <w:bCs/>
          <w:color w:val="111115"/>
          <w:sz w:val="28"/>
          <w:szCs w:val="28"/>
          <w:bdr w:val="none" w:sz="0" w:space="0" w:color="auto" w:frame="1"/>
        </w:rPr>
        <w:t>Деньги)</w:t>
      </w:r>
      <w:r>
        <w:rPr>
          <w:bCs/>
          <w:color w:val="111115"/>
          <w:sz w:val="28"/>
          <w:szCs w:val="28"/>
          <w:bdr w:val="none" w:sz="0" w:space="0" w:color="auto" w:frame="1"/>
        </w:rPr>
        <w:br/>
        <w:t>2.На товаре быть должна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обязательно…(Цена)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3. За сметану, хлеб и сыр. В кассе чек пробьет …(Кассир)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4.Мебель,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хлеб и огурцы. Продают нам…(Продавцы)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>
        <w:rPr>
          <w:bCs/>
          <w:color w:val="111115"/>
          <w:sz w:val="28"/>
          <w:szCs w:val="28"/>
          <w:bdr w:val="none" w:sz="0" w:space="0" w:color="auto" w:frame="1"/>
        </w:rPr>
        <w:t>5. Кто товары покупает, д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еньги продавцу вручает? (Покупатель)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6. Зарплата? (Деньги, которые получают люди за выполненную работу). 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7. На что тратятся деньги с семейного бюджета? (Деньги, потраченные на какие-нибудь нужды, потребности).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8. Почему нельзя делать фальшивые деньги? (Это преступление, за которое могут наказать человека).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9. Нужно ли мыть руки, после того как вы брали деньги? Почему? (Да)</w:t>
      </w:r>
    </w:p>
    <w:p w:rsidR="00273F9D" w:rsidRDefault="00AF7552" w:rsidP="00AF7552">
      <w:pPr>
        <w:pStyle w:val="a3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Потому что на деньгах ск</w:t>
      </w:r>
      <w:r>
        <w:rPr>
          <w:bCs/>
          <w:color w:val="111115"/>
          <w:sz w:val="28"/>
          <w:szCs w:val="28"/>
          <w:bdr w:val="none" w:sz="0" w:space="0" w:color="auto" w:frame="1"/>
        </w:rPr>
        <w:t>апливается очень много микробов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.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И если руки не помыть, а взять в них яб</w:t>
      </w:r>
      <w:r>
        <w:rPr>
          <w:bCs/>
          <w:color w:val="111115"/>
          <w:sz w:val="28"/>
          <w:szCs w:val="28"/>
          <w:bdr w:val="none" w:sz="0" w:space="0" w:color="auto" w:frame="1"/>
        </w:rPr>
        <w:t>локо, и съесть его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то все эти микробы попадут в организм. И будет болеть живот.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Молодцы ребята, со всеми загадками справились.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</w:t>
      </w:r>
      <w:r>
        <w:rPr>
          <w:bCs/>
          <w:color w:val="111115"/>
          <w:sz w:val="28"/>
          <w:szCs w:val="28"/>
          <w:bdr w:val="none" w:sz="0" w:space="0" w:color="auto" w:frame="1"/>
        </w:rPr>
        <w:t>Ребята, а как вы думаете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если закопать деньги в землю вырастет из них дерево с целой кучей денег?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</w: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Нет, не вырастет.</w:t>
      </w:r>
    </w:p>
    <w:p w:rsidR="00AF7552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8C2572">
        <w:rPr>
          <w:b/>
          <w:bCs/>
          <w:color w:val="111115"/>
          <w:sz w:val="28"/>
          <w:szCs w:val="28"/>
          <w:bdr w:val="none" w:sz="0" w:space="0" w:color="auto" w:frame="1"/>
        </w:rPr>
        <w:lastRenderedPageBreak/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Все вер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но, ребята. </w:t>
      </w:r>
      <w:proofErr w:type="gramStart"/>
      <w:r>
        <w:rPr>
          <w:bCs/>
          <w:color w:val="111115"/>
          <w:sz w:val="28"/>
          <w:szCs w:val="28"/>
          <w:bdr w:val="none" w:sz="0" w:space="0" w:color="auto" w:frame="1"/>
        </w:rPr>
        <w:t>Конечно</w:t>
      </w:r>
      <w:proofErr w:type="gramEnd"/>
      <w:r>
        <w:rPr>
          <w:bCs/>
          <w:color w:val="111115"/>
          <w:sz w:val="28"/>
          <w:szCs w:val="28"/>
          <w:bdr w:val="none" w:sz="0" w:space="0" w:color="auto" w:frame="1"/>
        </w:rPr>
        <w:t xml:space="preserve"> не вырастит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,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но у каждой монеты – есть дом, в котором они живут. (Воспитатель демонстрирует изображения с кошельками).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Давайте и мы с вами сделаем кошелечек из бумаги.</w:t>
      </w:r>
    </w:p>
    <w:p w:rsidR="00AF7552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i/>
          <w:iCs/>
          <w:color w:val="111115"/>
          <w:sz w:val="28"/>
          <w:szCs w:val="28"/>
          <w:bdr w:val="none" w:sz="0" w:space="0" w:color="auto" w:frame="1"/>
        </w:rPr>
        <w:t>Изготовление, детьми кошелечка используя схему.</w:t>
      </w:r>
    </w:p>
    <w:p w:rsidR="00AF7552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A66E04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Молодцы, ребята. Красивые кошелечки у вас получились. 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br/>
        <w:t>Вы отлично справились со всеми заданиями, продемонстрировали свои знания, умения, сообразительность, показали себя сегодня настоящими знатоками денег. Нужно хорошо заниматься, так как от хорошей учебы зависит будущая зарплата.</w:t>
      </w:r>
    </w:p>
    <w:p w:rsidR="00273F9D" w:rsidRPr="0045166A" w:rsidRDefault="00273F9D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</w:p>
    <w:p w:rsidR="00273F9D" w:rsidRDefault="00273F9D" w:rsidP="00273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A66E04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45166A">
        <w:rPr>
          <w:bCs/>
          <w:color w:val="111115"/>
          <w:sz w:val="28"/>
          <w:szCs w:val="28"/>
          <w:bdr w:val="none" w:sz="0" w:space="0" w:color="auto" w:frame="1"/>
        </w:rPr>
        <w:t> Ребята, вам понравилось занятие?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Продолжи предложение, которое начинается так: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-Я узнал сегодня...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-Я удивился....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45166A">
        <w:rPr>
          <w:bCs/>
          <w:color w:val="111115"/>
          <w:sz w:val="28"/>
          <w:szCs w:val="28"/>
          <w:bdr w:val="none" w:sz="0" w:space="0" w:color="auto" w:frame="1"/>
        </w:rPr>
        <w:t>-Я запомнил...</w:t>
      </w:r>
    </w:p>
    <w:p w:rsidR="00AF7552" w:rsidRPr="0045166A" w:rsidRDefault="00AF7552" w:rsidP="00AF7552">
      <w:pPr>
        <w:pStyle w:val="a3"/>
        <w:spacing w:before="0" w:beforeAutospacing="0" w:after="0" w:afterAutospacing="0" w:line="360" w:lineRule="atLeast"/>
        <w:rPr>
          <w:bCs/>
          <w:color w:val="111115"/>
          <w:sz w:val="36"/>
          <w:szCs w:val="36"/>
          <w:bdr w:val="none" w:sz="0" w:space="0" w:color="auto" w:frame="1"/>
        </w:rPr>
      </w:pPr>
    </w:p>
    <w:p w:rsidR="00295167" w:rsidRDefault="00295167"/>
    <w:sectPr w:rsidR="00295167" w:rsidSect="00273F9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0B03"/>
    <w:multiLevelType w:val="hybridMultilevel"/>
    <w:tmpl w:val="7EF60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552"/>
    <w:rsid w:val="00273F9D"/>
    <w:rsid w:val="00295167"/>
    <w:rsid w:val="002E5690"/>
    <w:rsid w:val="00AF7552"/>
    <w:rsid w:val="00B4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1039</Words>
  <Characters>5924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2023-03-23T06:31:00Z</dcterms:created>
  <dcterms:modified xsi:type="dcterms:W3CDTF">2023-10-08T15:08:00Z</dcterms:modified>
</cp:coreProperties>
</file>